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F" w:rsidRDefault="00A1174D" w:rsidP="008A78FE">
      <w:pPr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pt">
            <v:imagedata r:id="rId7" o:title=""/>
          </v:shape>
        </w:pict>
      </w:r>
    </w:p>
    <w:p w:rsidR="008A78FE" w:rsidRPr="008A78FE" w:rsidRDefault="008A78FE" w:rsidP="008A78FE">
      <w:pPr>
        <w:jc w:val="center"/>
        <w:rPr>
          <w:b/>
          <w:sz w:val="16"/>
        </w:rPr>
      </w:pPr>
      <w:r w:rsidRPr="008A78FE">
        <w:rPr>
          <w:b/>
          <w:sz w:val="16"/>
        </w:rPr>
        <w:t>UNIVERSIDADE FEDERAL DA GRANDE DOURADOS</w:t>
      </w:r>
    </w:p>
    <w:p w:rsidR="008A78FE" w:rsidRPr="008A78FE" w:rsidRDefault="008A78FE" w:rsidP="008A78FE">
      <w:pPr>
        <w:jc w:val="center"/>
        <w:rPr>
          <w:b/>
          <w:sz w:val="18"/>
        </w:rPr>
      </w:pPr>
      <w:r w:rsidRPr="008A78FE">
        <w:rPr>
          <w:b/>
          <w:sz w:val="18"/>
        </w:rPr>
        <w:t>COMISSÃO DE CONSULTA PRÉVIA PARA ESCOLHA DE REITOR E VICE</w:t>
      </w:r>
      <w:r w:rsidR="00316CCF">
        <w:rPr>
          <w:b/>
          <w:sz w:val="18"/>
        </w:rPr>
        <w:t xml:space="preserve"> (2015)</w:t>
      </w:r>
    </w:p>
    <w:p w:rsidR="008A78FE" w:rsidRDefault="008A78FE">
      <w:pPr>
        <w:rPr>
          <w:sz w:val="24"/>
        </w:rPr>
      </w:pPr>
    </w:p>
    <w:p w:rsidR="001F16E9" w:rsidRDefault="001F16E9">
      <w:pPr>
        <w:rPr>
          <w:sz w:val="24"/>
        </w:rPr>
      </w:pPr>
    </w:p>
    <w:p w:rsidR="000858DA" w:rsidRDefault="000858DA">
      <w:pPr>
        <w:rPr>
          <w:sz w:val="24"/>
        </w:rPr>
      </w:pPr>
      <w:bookmarkStart w:id="0" w:name="_GoBack"/>
      <w:bookmarkEnd w:id="0"/>
    </w:p>
    <w:p w:rsidR="008A78FE" w:rsidRDefault="008A78FE">
      <w:pPr>
        <w:rPr>
          <w:sz w:val="24"/>
        </w:rPr>
      </w:pPr>
    </w:p>
    <w:p w:rsidR="00E335F3" w:rsidRPr="0065513D" w:rsidRDefault="00837C37" w:rsidP="008A78FE">
      <w:pPr>
        <w:jc w:val="center"/>
        <w:rPr>
          <w:b/>
          <w:sz w:val="24"/>
        </w:rPr>
      </w:pPr>
      <w:r w:rsidRPr="0065513D">
        <w:rPr>
          <w:b/>
          <w:sz w:val="24"/>
        </w:rPr>
        <w:t>TERMO DE COMPROMISSO</w:t>
      </w:r>
    </w:p>
    <w:p w:rsidR="00E335F3" w:rsidRPr="000858DA" w:rsidRDefault="00E335F3" w:rsidP="000858DA">
      <w:pPr>
        <w:rPr>
          <w:sz w:val="24"/>
          <w:szCs w:val="24"/>
        </w:rPr>
      </w:pPr>
    </w:p>
    <w:p w:rsidR="00837C37" w:rsidRPr="000858DA" w:rsidRDefault="000858DA" w:rsidP="000858DA">
      <w:pPr>
        <w:spacing w:line="480" w:lineRule="auto"/>
        <w:rPr>
          <w:sz w:val="24"/>
          <w:szCs w:val="24"/>
        </w:rPr>
      </w:pPr>
      <w:r w:rsidRPr="000858DA">
        <w:rPr>
          <w:sz w:val="24"/>
          <w:szCs w:val="24"/>
        </w:rPr>
        <w:tab/>
        <w:t xml:space="preserve">Atendendo ao que dispõe o art. 16, alínea </w:t>
      </w:r>
      <w:r w:rsidRPr="000858DA">
        <w:rPr>
          <w:i/>
          <w:sz w:val="24"/>
          <w:szCs w:val="24"/>
        </w:rPr>
        <w:t>d</w:t>
      </w:r>
      <w:r w:rsidRPr="000858DA">
        <w:rPr>
          <w:sz w:val="24"/>
          <w:szCs w:val="24"/>
        </w:rPr>
        <w:t xml:space="preserve">, do Regimento da Consulta Prévia para escolha de reitor e vice-reitor da </w:t>
      </w:r>
      <w:r w:rsidRPr="000858DA">
        <w:rPr>
          <w:sz w:val="20"/>
          <w:szCs w:val="24"/>
        </w:rPr>
        <w:t>UFGD</w:t>
      </w:r>
      <w:r w:rsidRPr="000858DA">
        <w:rPr>
          <w:sz w:val="24"/>
          <w:szCs w:val="24"/>
        </w:rPr>
        <w:t xml:space="preserve"> – quadriênio 2015-2019 (Resolução nº 1, de 9 de fevereiro de 2015, do Colégio Eleitoral da </w:t>
      </w:r>
      <w:r w:rsidRPr="000858DA">
        <w:rPr>
          <w:sz w:val="20"/>
          <w:szCs w:val="24"/>
        </w:rPr>
        <w:t>UFGD</w:t>
      </w:r>
      <w:r w:rsidRPr="000858DA">
        <w:rPr>
          <w:sz w:val="24"/>
          <w:szCs w:val="24"/>
        </w:rPr>
        <w:t>),</w:t>
      </w:r>
      <w:r w:rsidR="0065513D">
        <w:rPr>
          <w:sz w:val="24"/>
          <w:szCs w:val="24"/>
        </w:rPr>
        <w:t xml:space="preserve"> declaramo-nos </w:t>
      </w:r>
      <w:r>
        <w:rPr>
          <w:sz w:val="24"/>
          <w:szCs w:val="24"/>
        </w:rPr>
        <w:t>com</w:t>
      </w:r>
      <w:r w:rsidR="0065513D">
        <w:rPr>
          <w:sz w:val="24"/>
          <w:szCs w:val="24"/>
        </w:rPr>
        <w:t>prometidos</w:t>
      </w:r>
      <w:r>
        <w:rPr>
          <w:sz w:val="24"/>
          <w:szCs w:val="24"/>
        </w:rPr>
        <w:t xml:space="preserve"> com </w:t>
      </w:r>
      <w:r w:rsidR="0065513D">
        <w:rPr>
          <w:sz w:val="24"/>
          <w:szCs w:val="24"/>
        </w:rPr>
        <w:t xml:space="preserve">a observância </w:t>
      </w:r>
      <w:r>
        <w:rPr>
          <w:sz w:val="24"/>
          <w:szCs w:val="24"/>
        </w:rPr>
        <w:t>das disposições constantes nos art. 19 e 20 do mesmo Regimento.</w:t>
      </w:r>
    </w:p>
    <w:p w:rsidR="00837C37" w:rsidRPr="000858DA" w:rsidRDefault="00837C37" w:rsidP="000858DA">
      <w:pPr>
        <w:autoSpaceDE w:val="0"/>
        <w:autoSpaceDN w:val="0"/>
        <w:adjustRightInd w:val="0"/>
        <w:rPr>
          <w:sz w:val="24"/>
          <w:szCs w:val="24"/>
        </w:rPr>
      </w:pPr>
    </w:p>
    <w:p w:rsidR="00AC5376" w:rsidRPr="00AC5376" w:rsidRDefault="00AC5376" w:rsidP="00AC5376">
      <w:pPr>
        <w:ind w:firstLine="1985"/>
        <w:jc w:val="right"/>
        <w:rPr>
          <w:sz w:val="24"/>
          <w:szCs w:val="24"/>
        </w:rPr>
      </w:pPr>
      <w:r w:rsidRPr="00AC5376">
        <w:rPr>
          <w:sz w:val="24"/>
          <w:szCs w:val="24"/>
        </w:rPr>
        <w:t>Dourados, ____ de</w:t>
      </w:r>
      <w:r w:rsidR="001706CD">
        <w:rPr>
          <w:sz w:val="24"/>
          <w:szCs w:val="24"/>
        </w:rPr>
        <w:t xml:space="preserve"> fevereiro</w:t>
      </w:r>
      <w:r w:rsidRPr="00AC5376">
        <w:rPr>
          <w:sz w:val="24"/>
          <w:szCs w:val="24"/>
        </w:rPr>
        <w:t xml:space="preserve"> de 20</w:t>
      </w:r>
      <w:r w:rsidR="00B202CA">
        <w:rPr>
          <w:sz w:val="24"/>
          <w:szCs w:val="24"/>
        </w:rPr>
        <w:t>15</w:t>
      </w:r>
    </w:p>
    <w:p w:rsidR="00AC5376" w:rsidRDefault="00AC5376" w:rsidP="00AC5376">
      <w:pPr>
        <w:ind w:firstLine="1985"/>
        <w:jc w:val="right"/>
        <w:rPr>
          <w:sz w:val="24"/>
          <w:szCs w:val="24"/>
        </w:rPr>
      </w:pPr>
    </w:p>
    <w:p w:rsidR="0065513D" w:rsidRDefault="0065513D" w:rsidP="00AC5376">
      <w:pPr>
        <w:ind w:firstLine="1985"/>
        <w:jc w:val="right"/>
        <w:rPr>
          <w:sz w:val="24"/>
          <w:szCs w:val="24"/>
        </w:rPr>
      </w:pPr>
    </w:p>
    <w:p w:rsidR="00714885" w:rsidRPr="00AC5376" w:rsidRDefault="00714885" w:rsidP="00AC5376">
      <w:pPr>
        <w:ind w:firstLine="1985"/>
        <w:jc w:val="right"/>
        <w:rPr>
          <w:sz w:val="24"/>
          <w:szCs w:val="24"/>
        </w:rPr>
      </w:pPr>
    </w:p>
    <w:p w:rsidR="00AC5376" w:rsidRPr="00AC5376" w:rsidRDefault="00714885" w:rsidP="001A0C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1A0C5E" w:rsidRPr="00714885" w:rsidRDefault="007418BB" w:rsidP="007418BB">
      <w:pPr>
        <w:ind w:left="4248" w:firstLine="708"/>
        <w:rPr>
          <w:szCs w:val="24"/>
        </w:rPr>
      </w:pPr>
      <w:r>
        <w:rPr>
          <w:szCs w:val="24"/>
        </w:rPr>
        <w:t>Assinatura do/a c</w:t>
      </w:r>
      <w:r w:rsidR="001A0C5E" w:rsidRPr="00714885">
        <w:rPr>
          <w:szCs w:val="24"/>
        </w:rPr>
        <w:t>andidato/a a reitor/a</w:t>
      </w:r>
    </w:p>
    <w:p w:rsidR="00E335F3" w:rsidRDefault="00E335F3" w:rsidP="001706CD">
      <w:pPr>
        <w:rPr>
          <w:sz w:val="24"/>
          <w:szCs w:val="24"/>
        </w:rPr>
      </w:pPr>
    </w:p>
    <w:p w:rsidR="00714885" w:rsidRDefault="00714885" w:rsidP="001706CD">
      <w:pPr>
        <w:rPr>
          <w:sz w:val="24"/>
          <w:szCs w:val="24"/>
        </w:rPr>
      </w:pPr>
    </w:p>
    <w:p w:rsidR="0065513D" w:rsidRDefault="0065513D" w:rsidP="001706CD">
      <w:pPr>
        <w:rPr>
          <w:sz w:val="24"/>
          <w:szCs w:val="24"/>
        </w:rPr>
      </w:pPr>
    </w:p>
    <w:p w:rsidR="001706CD" w:rsidRDefault="00714885" w:rsidP="001706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335F3" w:rsidRPr="00714885" w:rsidRDefault="007418BB" w:rsidP="007418BB">
      <w:pPr>
        <w:ind w:left="4956"/>
        <w:rPr>
          <w:szCs w:val="24"/>
        </w:rPr>
      </w:pPr>
      <w:r>
        <w:rPr>
          <w:szCs w:val="24"/>
        </w:rPr>
        <w:t>Assinatura do/a c</w:t>
      </w:r>
      <w:r w:rsidR="00E335F3" w:rsidRPr="00714885">
        <w:rPr>
          <w:szCs w:val="24"/>
        </w:rPr>
        <w:t>andidato/a a vice-reitor/a</w:t>
      </w:r>
    </w:p>
    <w:p w:rsidR="00E335F3" w:rsidRDefault="00E335F3" w:rsidP="001A0C5E">
      <w:pPr>
        <w:tabs>
          <w:tab w:val="left" w:pos="5031"/>
          <w:tab w:val="left" w:pos="5315"/>
        </w:tabs>
        <w:rPr>
          <w:sz w:val="24"/>
          <w:szCs w:val="24"/>
        </w:rPr>
      </w:pPr>
    </w:p>
    <w:sectPr w:rsidR="00E335F3" w:rsidSect="002812E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4D" w:rsidRDefault="00A1174D" w:rsidP="007264A0">
      <w:pPr>
        <w:spacing w:line="240" w:lineRule="auto"/>
      </w:pPr>
      <w:r>
        <w:separator/>
      </w:r>
    </w:p>
  </w:endnote>
  <w:endnote w:type="continuationSeparator" w:id="0">
    <w:p w:rsidR="00A1174D" w:rsidRDefault="00A1174D" w:rsidP="00726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4D" w:rsidRDefault="00A1174D" w:rsidP="007264A0">
      <w:pPr>
        <w:spacing w:line="240" w:lineRule="auto"/>
      </w:pPr>
      <w:r>
        <w:separator/>
      </w:r>
    </w:p>
  </w:footnote>
  <w:footnote w:type="continuationSeparator" w:id="0">
    <w:p w:rsidR="00A1174D" w:rsidRDefault="00A1174D" w:rsidP="007264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3E"/>
    <w:rsid w:val="000858DA"/>
    <w:rsid w:val="000B1C02"/>
    <w:rsid w:val="000C160A"/>
    <w:rsid w:val="000D32C2"/>
    <w:rsid w:val="00115770"/>
    <w:rsid w:val="0012504D"/>
    <w:rsid w:val="0015764A"/>
    <w:rsid w:val="001706CD"/>
    <w:rsid w:val="00185981"/>
    <w:rsid w:val="001A0C5E"/>
    <w:rsid w:val="001A63A2"/>
    <w:rsid w:val="001D2653"/>
    <w:rsid w:val="001F16E9"/>
    <w:rsid w:val="001F3E2A"/>
    <w:rsid w:val="002002FD"/>
    <w:rsid w:val="00205843"/>
    <w:rsid w:val="00230D27"/>
    <w:rsid w:val="0026010E"/>
    <w:rsid w:val="002812E8"/>
    <w:rsid w:val="002926F7"/>
    <w:rsid w:val="002F0DF6"/>
    <w:rsid w:val="003024C9"/>
    <w:rsid w:val="00316CCF"/>
    <w:rsid w:val="00316FFE"/>
    <w:rsid w:val="00404418"/>
    <w:rsid w:val="00465890"/>
    <w:rsid w:val="004A27EB"/>
    <w:rsid w:val="004D48EF"/>
    <w:rsid w:val="00593362"/>
    <w:rsid w:val="005D28BF"/>
    <w:rsid w:val="005F5015"/>
    <w:rsid w:val="00613BC7"/>
    <w:rsid w:val="0065513D"/>
    <w:rsid w:val="00667C5D"/>
    <w:rsid w:val="006F12D2"/>
    <w:rsid w:val="00714885"/>
    <w:rsid w:val="007264A0"/>
    <w:rsid w:val="007418BB"/>
    <w:rsid w:val="00773E3E"/>
    <w:rsid w:val="007853BB"/>
    <w:rsid w:val="007B72C0"/>
    <w:rsid w:val="007D1F2F"/>
    <w:rsid w:val="007D20E1"/>
    <w:rsid w:val="007E2CF4"/>
    <w:rsid w:val="007F2AB9"/>
    <w:rsid w:val="007F38B6"/>
    <w:rsid w:val="008149AE"/>
    <w:rsid w:val="00821262"/>
    <w:rsid w:val="00837C37"/>
    <w:rsid w:val="00864CC4"/>
    <w:rsid w:val="008A030B"/>
    <w:rsid w:val="008A2BF3"/>
    <w:rsid w:val="008A78FE"/>
    <w:rsid w:val="008B1DEB"/>
    <w:rsid w:val="008B7FCB"/>
    <w:rsid w:val="008D6D89"/>
    <w:rsid w:val="00917223"/>
    <w:rsid w:val="009466C1"/>
    <w:rsid w:val="009539C2"/>
    <w:rsid w:val="00960A4F"/>
    <w:rsid w:val="009611B7"/>
    <w:rsid w:val="00993EBE"/>
    <w:rsid w:val="009A7231"/>
    <w:rsid w:val="009B0159"/>
    <w:rsid w:val="009C79DE"/>
    <w:rsid w:val="009E22AB"/>
    <w:rsid w:val="009E6F66"/>
    <w:rsid w:val="00A1174D"/>
    <w:rsid w:val="00A40BBF"/>
    <w:rsid w:val="00A45FD2"/>
    <w:rsid w:val="00A55EF1"/>
    <w:rsid w:val="00A74127"/>
    <w:rsid w:val="00AA0590"/>
    <w:rsid w:val="00AA7992"/>
    <w:rsid w:val="00AC4F5C"/>
    <w:rsid w:val="00AC5376"/>
    <w:rsid w:val="00AD3BA3"/>
    <w:rsid w:val="00B14FC1"/>
    <w:rsid w:val="00B202CA"/>
    <w:rsid w:val="00B7758E"/>
    <w:rsid w:val="00BB52A4"/>
    <w:rsid w:val="00BD5874"/>
    <w:rsid w:val="00BE0238"/>
    <w:rsid w:val="00BE38A3"/>
    <w:rsid w:val="00BE3DF7"/>
    <w:rsid w:val="00C460CA"/>
    <w:rsid w:val="00C72DD8"/>
    <w:rsid w:val="00C86E5A"/>
    <w:rsid w:val="00C96686"/>
    <w:rsid w:val="00CD033F"/>
    <w:rsid w:val="00CD2B2A"/>
    <w:rsid w:val="00CE2A12"/>
    <w:rsid w:val="00D56C60"/>
    <w:rsid w:val="00DF0189"/>
    <w:rsid w:val="00E335F3"/>
    <w:rsid w:val="00E57504"/>
    <w:rsid w:val="00E71056"/>
    <w:rsid w:val="00EA1F32"/>
    <w:rsid w:val="00EA5543"/>
    <w:rsid w:val="00EC5F24"/>
    <w:rsid w:val="00EF1DE4"/>
    <w:rsid w:val="00F22B7B"/>
    <w:rsid w:val="00F37C97"/>
    <w:rsid w:val="00F674FB"/>
    <w:rsid w:val="00F7187A"/>
    <w:rsid w:val="00F9766A"/>
    <w:rsid w:val="00FE2F38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7"/>
    <w:pPr>
      <w:spacing w:line="360" w:lineRule="auto"/>
      <w:jc w:val="both"/>
    </w:pPr>
    <w:rPr>
      <w:rFonts w:eastAsia="PMingLiU"/>
      <w:sz w:val="22"/>
      <w:szCs w:val="22"/>
      <w:lang w:eastAsia="zh-TW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E3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3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prprio">
    <w:name w:val="Normal próprio"/>
    <w:basedOn w:val="Normal"/>
    <w:link w:val="NormalprprioChar"/>
    <w:rsid w:val="00BE3DF7"/>
    <w:rPr>
      <w:sz w:val="24"/>
    </w:rPr>
  </w:style>
  <w:style w:type="character" w:customStyle="1" w:styleId="NormalprprioChar">
    <w:name w:val="Normal próprio Char"/>
    <w:link w:val="Normalprprio"/>
    <w:rsid w:val="00BE3DF7"/>
    <w:rPr>
      <w:sz w:val="24"/>
    </w:rPr>
  </w:style>
  <w:style w:type="paragraph" w:customStyle="1" w:styleId="citaoestilo">
    <w:name w:val="citaçãoestilo"/>
    <w:basedOn w:val="Normal"/>
    <w:next w:val="Normal"/>
    <w:rsid w:val="00BE3DF7"/>
    <w:pPr>
      <w:spacing w:before="120" w:after="240" w:line="240" w:lineRule="auto"/>
      <w:ind w:left="2268"/>
      <w:contextualSpacing/>
    </w:pPr>
    <w:rPr>
      <w:sz w:val="20"/>
    </w:rPr>
  </w:style>
  <w:style w:type="character" w:customStyle="1" w:styleId="Ttulo2Char">
    <w:name w:val="Título 2 Char"/>
    <w:link w:val="Ttulo2"/>
    <w:semiHidden/>
    <w:rsid w:val="00BE3DF7"/>
    <w:rPr>
      <w:rFonts w:ascii="Cambria" w:eastAsia="Times New Roman" w:hAnsi="Cambria" w:cs="Times New Roman"/>
      <w:b/>
      <w:bCs/>
      <w:i/>
      <w:iCs/>
      <w:sz w:val="28"/>
      <w:szCs w:val="28"/>
      <w:lang w:eastAsia="zh-TW"/>
    </w:rPr>
  </w:style>
  <w:style w:type="character" w:customStyle="1" w:styleId="Ttulo3Char">
    <w:name w:val="Título 3 Char"/>
    <w:link w:val="Ttulo3"/>
    <w:semiHidden/>
    <w:rsid w:val="00BE3DF7"/>
    <w:rPr>
      <w:rFonts w:ascii="Cambria" w:eastAsia="Times New Roman" w:hAnsi="Cambria" w:cs="Times New Roman"/>
      <w:b/>
      <w:bCs/>
      <w:sz w:val="26"/>
      <w:szCs w:val="26"/>
      <w:lang w:eastAsia="zh-TW"/>
    </w:rPr>
  </w:style>
  <w:style w:type="paragraph" w:styleId="Ttulo">
    <w:name w:val="Title"/>
    <w:basedOn w:val="Normal"/>
    <w:link w:val="TtuloChar"/>
    <w:qFormat/>
    <w:rsid w:val="00BE3DF7"/>
    <w:pPr>
      <w:spacing w:line="240" w:lineRule="auto"/>
      <w:jc w:val="center"/>
    </w:pPr>
    <w:rPr>
      <w:b/>
      <w:sz w:val="24"/>
      <w:szCs w:val="24"/>
      <w:lang w:eastAsia="pt-BR"/>
    </w:rPr>
  </w:style>
  <w:style w:type="character" w:customStyle="1" w:styleId="TtuloChar">
    <w:name w:val="Título Char"/>
    <w:link w:val="Ttulo"/>
    <w:rsid w:val="00BE3DF7"/>
    <w:rPr>
      <w:rFonts w:eastAsia="PMingLiU"/>
      <w:b/>
      <w:sz w:val="24"/>
      <w:szCs w:val="24"/>
    </w:rPr>
  </w:style>
  <w:style w:type="paragraph" w:customStyle="1" w:styleId="citao">
    <w:name w:val="citação"/>
    <w:basedOn w:val="Normal"/>
    <w:next w:val="Normal"/>
    <w:qFormat/>
    <w:rsid w:val="00BB52A4"/>
    <w:pPr>
      <w:spacing w:before="120" w:after="240" w:line="240" w:lineRule="auto"/>
      <w:ind w:left="2268"/>
    </w:pPr>
    <w:rPr>
      <w:sz w:val="20"/>
      <w:szCs w:val="20"/>
    </w:rPr>
  </w:style>
  <w:style w:type="paragraph" w:customStyle="1" w:styleId="CitaoABNT">
    <w:name w:val="Citação ABNT"/>
    <w:basedOn w:val="Normal"/>
    <w:qFormat/>
    <w:rsid w:val="00BE3DF7"/>
    <w:pPr>
      <w:spacing w:before="120" w:after="240" w:line="240" w:lineRule="auto"/>
      <w:ind w:left="2268"/>
    </w:pPr>
    <w:rPr>
      <w:sz w:val="20"/>
      <w:szCs w:val="24"/>
    </w:rPr>
  </w:style>
  <w:style w:type="paragraph" w:styleId="PargrafodaLista">
    <w:name w:val="List Paragraph"/>
    <w:basedOn w:val="Normal"/>
    <w:uiPriority w:val="34"/>
    <w:qFormat/>
    <w:rsid w:val="00BE3DF7"/>
    <w:pPr>
      <w:ind w:left="708"/>
    </w:pPr>
  </w:style>
  <w:style w:type="table" w:styleId="Tabelacomgrade">
    <w:name w:val="Table Grid"/>
    <w:basedOn w:val="Tabelanormal"/>
    <w:uiPriority w:val="59"/>
    <w:rsid w:val="0081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64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64A0"/>
    <w:rPr>
      <w:rFonts w:ascii="Tahoma" w:eastAsia="PMingLiU" w:hAnsi="Tahoma" w:cs="Tahoma"/>
      <w:sz w:val="16"/>
      <w:szCs w:val="16"/>
      <w:lang w:eastAsia="zh-TW"/>
    </w:rPr>
  </w:style>
  <w:style w:type="paragraph" w:styleId="Cabealho">
    <w:name w:val="header"/>
    <w:basedOn w:val="Normal"/>
    <w:link w:val="Cabealho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64A0"/>
    <w:rPr>
      <w:rFonts w:eastAsia="PMingLiU"/>
      <w:sz w:val="22"/>
      <w:szCs w:val="22"/>
      <w:lang w:eastAsia="zh-TW"/>
    </w:rPr>
  </w:style>
  <w:style w:type="paragraph" w:styleId="Rodap">
    <w:name w:val="footer"/>
    <w:basedOn w:val="Normal"/>
    <w:link w:val="RodapChar"/>
    <w:uiPriority w:val="99"/>
    <w:unhideWhenUsed/>
    <w:rsid w:val="007264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64A0"/>
    <w:rPr>
      <w:rFonts w:eastAsia="PMingLiU"/>
      <w:sz w:val="22"/>
      <w:szCs w:val="22"/>
      <w:lang w:eastAsia="zh-TW"/>
    </w:rPr>
  </w:style>
  <w:style w:type="character" w:styleId="Hyperlink">
    <w:name w:val="Hyperlink"/>
    <w:uiPriority w:val="99"/>
    <w:unhideWhenUsed/>
    <w:rsid w:val="00302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5</cp:revision>
  <cp:lastPrinted>2015-02-09T15:58:00Z</cp:lastPrinted>
  <dcterms:created xsi:type="dcterms:W3CDTF">2015-02-11T21:22:00Z</dcterms:created>
  <dcterms:modified xsi:type="dcterms:W3CDTF">2015-02-11T21:31:00Z</dcterms:modified>
</cp:coreProperties>
</file>